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A7A58D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4F9FA126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31245AA6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4F9FA126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4713A1D7" w:rsidRPr="4F9FA126">
                  <w:rPr>
                    <w:b/>
                    <w:bCs/>
                    <w:color w:val="FFFF00"/>
                  </w:rPr>
                  <w:t>Geography</w:t>
                </w:r>
              </w:sdtContent>
            </w:sdt>
          </w:p>
        </w:tc>
      </w:tr>
      <w:tr w:rsidR="00A9610B" w14:paraId="2CC4DAF1" w14:textId="77777777" w:rsidTr="4F9FA126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303E66E5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4F9FA126">
              <w:rPr>
                <w:b/>
                <w:bCs/>
                <w:color w:val="FFFF00"/>
              </w:rPr>
              <w:t>Year</w:t>
            </w:r>
            <w:r w:rsidR="0036783B" w:rsidRPr="4F9FA126">
              <w:rPr>
                <w:b/>
                <w:bCs/>
                <w:color w:val="FFFF00"/>
              </w:rPr>
              <w:t>:</w:t>
            </w:r>
            <w:r w:rsidR="1DC47AB2" w:rsidRPr="4F9FA126">
              <w:rPr>
                <w:b/>
                <w:bCs/>
                <w:color w:val="FFFF00"/>
              </w:rPr>
              <w:t xml:space="preserve"> 10</w:t>
            </w:r>
          </w:p>
        </w:tc>
      </w:tr>
      <w:tr w:rsidR="0001319C" w14:paraId="02C0282E" w14:textId="77777777" w:rsidTr="4F9FA126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4F9FA126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4251B3D8" w14:textId="575863F1" w:rsidR="00CF0B6B" w:rsidRDefault="2AD083FD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Theme(s):</w:t>
            </w:r>
          </w:p>
          <w:p w14:paraId="7E489FED" w14:textId="4B292044" w:rsidR="00CF0B6B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231F2571" w14:textId="101FD4B2" w:rsidR="00CF0B6B" w:rsidRDefault="2AD083FD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Physical</w:t>
            </w:r>
            <w:r w:rsidR="53CF360E" w:rsidRPr="4F9FA126">
              <w:rPr>
                <w:rFonts w:eastAsiaTheme="minorEastAsia"/>
                <w:color w:val="000000" w:themeColor="text1"/>
              </w:rPr>
              <w:t xml:space="preserve"> and human</w:t>
            </w:r>
            <w:r w:rsidRPr="4F9FA126">
              <w:rPr>
                <w:rFonts w:eastAsiaTheme="minorEastAsia"/>
                <w:color w:val="000000" w:themeColor="text1"/>
              </w:rPr>
              <w:t xml:space="preserve"> processes</w:t>
            </w:r>
          </w:p>
          <w:p w14:paraId="421652A7" w14:textId="7BE40F8A" w:rsidR="00CF0B6B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3935DE46" w14:textId="16BCBD1C" w:rsidR="00CF0B6B" w:rsidRDefault="2AD083FD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 xml:space="preserve">Unit: </w:t>
            </w:r>
            <w:r w:rsidR="34240B7A" w:rsidRPr="4F9FA126">
              <w:rPr>
                <w:rFonts w:eastAsiaTheme="minorEastAsia"/>
                <w:color w:val="000000" w:themeColor="text1"/>
              </w:rPr>
              <w:t>The challenge of Natural Hazards</w:t>
            </w:r>
          </w:p>
          <w:p w14:paraId="6EE5EF26" w14:textId="64441912" w:rsidR="4F9FA126" w:rsidRDefault="4F9FA126" w:rsidP="4F9FA126">
            <w:pPr>
              <w:rPr>
                <w:rFonts w:eastAsiaTheme="minorEastAsia"/>
                <w:color w:val="000000" w:themeColor="text1"/>
              </w:rPr>
            </w:pPr>
          </w:p>
          <w:p w14:paraId="4F520922" w14:textId="5E35EDDF" w:rsidR="5471AD57" w:rsidRDefault="5471AD57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 xml:space="preserve">The aims of this unit are to develop an understanding of the tectonic, geomorphological, </w:t>
            </w:r>
            <w:proofErr w:type="gramStart"/>
            <w:r w:rsidRPr="4F9FA126">
              <w:rPr>
                <w:rFonts w:eastAsiaTheme="minorEastAsia"/>
                <w:color w:val="000000" w:themeColor="text1"/>
              </w:rPr>
              <w:t>biological</w:t>
            </w:r>
            <w:proofErr w:type="gramEnd"/>
            <w:r w:rsidRPr="4F9FA126">
              <w:rPr>
                <w:rFonts w:eastAsiaTheme="minorEastAsia"/>
                <w:color w:val="000000" w:themeColor="text1"/>
              </w:rPr>
              <w:t xml:space="preserve"> and meteorological processes and features in different </w:t>
            </w:r>
            <w:r w:rsidR="006C040C" w:rsidRPr="4F9FA126">
              <w:rPr>
                <w:rFonts w:eastAsiaTheme="minorEastAsia"/>
                <w:color w:val="000000" w:themeColor="text1"/>
              </w:rPr>
              <w:t>environments.</w:t>
            </w:r>
          </w:p>
          <w:p w14:paraId="5F382C80" w14:textId="77777777" w:rsidR="00CF0B6B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2D197650" w14:textId="53EE9E81" w:rsidR="00FB1AFC" w:rsidRDefault="66942EC7" w:rsidP="00FB1AFC">
            <w:r>
              <w:rPr>
                <w:noProof/>
              </w:rPr>
              <w:drawing>
                <wp:inline distT="0" distB="0" distL="0" distR="0" wp14:anchorId="405C5E7F" wp14:editId="0B8DAB57">
                  <wp:extent cx="422275" cy="245745"/>
                  <wp:effectExtent l="0" t="0" r="0" b="1905"/>
                  <wp:docPr id="1066634758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EE1560C">
              <w:rPr>
                <w:noProof/>
              </w:rPr>
              <w:drawing>
                <wp:inline distT="0" distB="0" distL="0" distR="0" wp14:anchorId="70AA664E" wp14:editId="57BC3A4E">
                  <wp:extent cx="273050" cy="295567"/>
                  <wp:effectExtent l="0" t="0" r="0" b="0"/>
                  <wp:docPr id="1994402509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3E81036">
              <w:rPr>
                <w:noProof/>
              </w:rPr>
              <w:drawing>
                <wp:inline distT="0" distB="0" distL="0" distR="0" wp14:anchorId="1591655E" wp14:editId="3C95BE8F">
                  <wp:extent cx="266065" cy="224688"/>
                  <wp:effectExtent l="0" t="0" r="0" b="0"/>
                  <wp:docPr id="960255814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632087" w14:textId="3D1795FB" w:rsidR="00FB1AFC" w:rsidRDefault="00FB1AFC" w:rsidP="4F9FA12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00" w:type="dxa"/>
          </w:tcPr>
          <w:p w14:paraId="608BFFF4" w14:textId="1E459870" w:rsidR="00FB1AFC" w:rsidRDefault="34240B7A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Theme(s):</w:t>
            </w:r>
          </w:p>
          <w:p w14:paraId="61929BE3" w14:textId="376E6B38" w:rsidR="00FB1AFC" w:rsidRDefault="00FB1AFC" w:rsidP="4F9FA126">
            <w:pPr>
              <w:rPr>
                <w:rFonts w:eastAsiaTheme="minorEastAsia"/>
                <w:color w:val="000000" w:themeColor="text1"/>
              </w:rPr>
            </w:pPr>
          </w:p>
          <w:p w14:paraId="21CFF2B2" w14:textId="065C4CC8" w:rsidR="00FB1AFC" w:rsidRDefault="34240B7A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Physical processes</w:t>
            </w:r>
          </w:p>
          <w:p w14:paraId="3542855A" w14:textId="41E216E5" w:rsidR="00FB1AFC" w:rsidRDefault="583801F6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Development</w:t>
            </w:r>
          </w:p>
          <w:p w14:paraId="22001513" w14:textId="6A0B1F25" w:rsidR="00FB1AFC" w:rsidRDefault="00FB1AFC" w:rsidP="4F9FA126">
            <w:pPr>
              <w:rPr>
                <w:rFonts w:eastAsiaTheme="minorEastAsia"/>
                <w:color w:val="000000" w:themeColor="text1"/>
              </w:rPr>
            </w:pPr>
          </w:p>
          <w:p w14:paraId="27561F5D" w14:textId="3F5CC592" w:rsidR="00FB1AFC" w:rsidRDefault="34240B7A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 xml:space="preserve">Unit: </w:t>
            </w:r>
            <w:r w:rsidR="64B9A6B5" w:rsidRPr="4F9FA126">
              <w:rPr>
                <w:rFonts w:eastAsiaTheme="minorEastAsia"/>
                <w:color w:val="000000" w:themeColor="text1"/>
              </w:rPr>
              <w:t>The challenge of Natural Hazards</w:t>
            </w:r>
          </w:p>
          <w:p w14:paraId="1165A814" w14:textId="6C325733" w:rsidR="00FB1AFC" w:rsidRDefault="00FB1AFC" w:rsidP="4F9FA126">
            <w:pPr>
              <w:rPr>
                <w:rFonts w:eastAsiaTheme="minorEastAsia"/>
                <w:color w:val="000000" w:themeColor="text1"/>
              </w:rPr>
            </w:pPr>
          </w:p>
          <w:p w14:paraId="5710C33F" w14:textId="7AA89A0B" w:rsidR="00FB1AFC" w:rsidRDefault="48BC52C9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 xml:space="preserve">The aims of this unit are to develop an understanding of the tectonic, geomorphological, </w:t>
            </w:r>
            <w:proofErr w:type="gramStart"/>
            <w:r w:rsidRPr="4F9FA126">
              <w:rPr>
                <w:rFonts w:eastAsiaTheme="minorEastAsia"/>
                <w:color w:val="000000" w:themeColor="text1"/>
              </w:rPr>
              <w:t>biological</w:t>
            </w:r>
            <w:proofErr w:type="gramEnd"/>
            <w:r w:rsidRPr="4F9FA126">
              <w:rPr>
                <w:rFonts w:eastAsiaTheme="minorEastAsia"/>
                <w:color w:val="000000" w:themeColor="text1"/>
              </w:rPr>
              <w:t xml:space="preserve"> and meteorological processes and features in different </w:t>
            </w:r>
            <w:r w:rsidR="006C040C" w:rsidRPr="4F9FA126">
              <w:rPr>
                <w:rFonts w:eastAsiaTheme="minorEastAsia"/>
                <w:color w:val="000000" w:themeColor="text1"/>
              </w:rPr>
              <w:t>environments.</w:t>
            </w:r>
          </w:p>
          <w:p w14:paraId="4C41B5C3" w14:textId="75F6A284" w:rsidR="00FB1AFC" w:rsidRDefault="00FB1AFC" w:rsidP="4F9FA126">
            <w:pPr>
              <w:rPr>
                <w:rFonts w:eastAsiaTheme="minorEastAsia"/>
                <w:color w:val="000000" w:themeColor="text1"/>
              </w:rPr>
            </w:pPr>
          </w:p>
          <w:p w14:paraId="4DE39F61" w14:textId="54F1CDB3" w:rsidR="00FB1AFC" w:rsidRDefault="21F38569" w:rsidP="00FB1AFC">
            <w:r>
              <w:rPr>
                <w:noProof/>
              </w:rPr>
              <w:drawing>
                <wp:inline distT="0" distB="0" distL="0" distR="0" wp14:anchorId="123E823A" wp14:editId="259C9D4F">
                  <wp:extent cx="422275" cy="245745"/>
                  <wp:effectExtent l="0" t="0" r="0" b="1905"/>
                  <wp:docPr id="747853911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F34C3CD">
              <w:rPr>
                <w:noProof/>
              </w:rPr>
              <w:drawing>
                <wp:inline distT="0" distB="0" distL="0" distR="0" wp14:anchorId="023E72E7" wp14:editId="6F1CBD44">
                  <wp:extent cx="273050" cy="295567"/>
                  <wp:effectExtent l="0" t="0" r="0" b="0"/>
                  <wp:docPr id="1920196778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F9C18B4">
              <w:rPr>
                <w:noProof/>
              </w:rPr>
              <w:drawing>
                <wp:inline distT="0" distB="0" distL="0" distR="0" wp14:anchorId="65681E43" wp14:editId="0E47AF4C">
                  <wp:extent cx="266065" cy="224688"/>
                  <wp:effectExtent l="0" t="0" r="0" b="0"/>
                  <wp:docPr id="1939151081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02F5F915" w14:textId="2597D7F4" w:rsidR="00CF0B6B" w:rsidRDefault="34240B7A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Theme(s):</w:t>
            </w:r>
          </w:p>
          <w:p w14:paraId="60E783DB" w14:textId="2F9CA6EE" w:rsidR="00CF0B6B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00B45809" w14:textId="446E0312" w:rsidR="00CF0B6B" w:rsidRDefault="40489B1F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Environmental interaction</w:t>
            </w:r>
          </w:p>
          <w:p w14:paraId="6DFEDAA6" w14:textId="6D5D536B" w:rsidR="00CF0B6B" w:rsidRDefault="40489B1F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Sustainability</w:t>
            </w:r>
          </w:p>
          <w:p w14:paraId="276FB3FF" w14:textId="4564BC0C" w:rsidR="00CF0B6B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22711BAC" w14:textId="0FBCC074" w:rsidR="00CF0B6B" w:rsidRDefault="34240B7A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 xml:space="preserve">Unit: </w:t>
            </w:r>
            <w:r w:rsidR="22AA454E" w:rsidRPr="4F9FA126">
              <w:rPr>
                <w:rFonts w:eastAsiaTheme="minorEastAsia"/>
                <w:color w:val="000000" w:themeColor="text1"/>
              </w:rPr>
              <w:t>The living World</w:t>
            </w:r>
          </w:p>
          <w:p w14:paraId="5DD216BD" w14:textId="04339025" w:rsidR="00CF0B6B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0C45C2A9" w14:textId="183EC3F0" w:rsidR="00CF0B6B" w:rsidRDefault="5B8142D5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The aims of this unit are to develop an understanding of large-scale ecosystems and the</w:t>
            </w:r>
            <w:r w:rsidR="7BFB68A6" w:rsidRPr="4F9FA126">
              <w:rPr>
                <w:rFonts w:eastAsiaTheme="minorEastAsia"/>
                <w:color w:val="000000" w:themeColor="text1"/>
              </w:rPr>
              <w:t xml:space="preserve"> </w:t>
            </w:r>
            <w:r w:rsidRPr="4F9FA126">
              <w:rPr>
                <w:rFonts w:eastAsiaTheme="minorEastAsia"/>
                <w:color w:val="000000" w:themeColor="text1"/>
              </w:rPr>
              <w:t>interactions between</w:t>
            </w:r>
            <w:r w:rsidR="257D10C4" w:rsidRPr="4F9FA126">
              <w:rPr>
                <w:rFonts w:eastAsiaTheme="minorEastAsia"/>
                <w:color w:val="000000" w:themeColor="text1"/>
              </w:rPr>
              <w:t xml:space="preserve"> abiotic and </w:t>
            </w:r>
            <w:proofErr w:type="gramStart"/>
            <w:r w:rsidR="257D10C4" w:rsidRPr="4F9FA126">
              <w:rPr>
                <w:rFonts w:eastAsiaTheme="minorEastAsia"/>
                <w:color w:val="000000" w:themeColor="text1"/>
              </w:rPr>
              <w:t>biotic</w:t>
            </w:r>
            <w:proofErr w:type="gramEnd"/>
          </w:p>
          <w:p w14:paraId="5A9B74B7" w14:textId="083D2A4A" w:rsidR="00CF0B6B" w:rsidRDefault="5B8142D5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components</w:t>
            </w:r>
            <w:r w:rsidR="495DA6EB" w:rsidRPr="4F9FA126">
              <w:rPr>
                <w:rFonts w:eastAsiaTheme="minorEastAsia"/>
                <w:color w:val="000000" w:themeColor="text1"/>
              </w:rPr>
              <w:t xml:space="preserve"> within them</w:t>
            </w:r>
            <w:r w:rsidR="006C040C">
              <w:rPr>
                <w:rFonts w:eastAsiaTheme="minorEastAsia"/>
                <w:color w:val="000000" w:themeColor="text1"/>
              </w:rPr>
              <w:t>.</w:t>
            </w:r>
          </w:p>
          <w:p w14:paraId="00588224" w14:textId="049379C5" w:rsidR="00CF0B6B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306618E4" w14:textId="0A27F8B7" w:rsidR="00CF0B6B" w:rsidRDefault="1BC0DFAF" w:rsidP="00FB1AFC">
            <w:r>
              <w:rPr>
                <w:noProof/>
              </w:rPr>
              <w:drawing>
                <wp:inline distT="0" distB="0" distL="0" distR="0" wp14:anchorId="788D9B69" wp14:editId="6529A36D">
                  <wp:extent cx="422275" cy="245745"/>
                  <wp:effectExtent l="0" t="0" r="0" b="1905"/>
                  <wp:docPr id="1826865570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F7E1013">
              <w:rPr>
                <w:noProof/>
              </w:rPr>
              <w:drawing>
                <wp:inline distT="0" distB="0" distL="0" distR="0" wp14:anchorId="20B9EAB1" wp14:editId="6B53F0BF">
                  <wp:extent cx="273050" cy="295567"/>
                  <wp:effectExtent l="0" t="0" r="0" b="0"/>
                  <wp:docPr id="698390388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875EDDE">
              <w:rPr>
                <w:noProof/>
              </w:rPr>
              <w:drawing>
                <wp:inline distT="0" distB="0" distL="0" distR="0" wp14:anchorId="6BB1D9E5" wp14:editId="25D80566">
                  <wp:extent cx="266065" cy="224688"/>
                  <wp:effectExtent l="0" t="0" r="0" b="0"/>
                  <wp:docPr id="385208639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5BF7D000" w14:textId="0F0233E5" w:rsidR="00CF0B6B" w:rsidRDefault="34240B7A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Theme(s):</w:t>
            </w:r>
          </w:p>
          <w:p w14:paraId="373DA030" w14:textId="08F4D2A0" w:rsidR="00CF0B6B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549B3D05" w14:textId="5B77E5E1" w:rsidR="00CF0B6B" w:rsidRDefault="34240B7A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Physical</w:t>
            </w:r>
            <w:r w:rsidR="3E0A5BDC" w:rsidRPr="4F9FA126">
              <w:rPr>
                <w:rFonts w:eastAsiaTheme="minorEastAsia"/>
                <w:color w:val="000000" w:themeColor="text1"/>
              </w:rPr>
              <w:t xml:space="preserve"> and human</w:t>
            </w:r>
            <w:r w:rsidRPr="4F9FA126">
              <w:rPr>
                <w:rFonts w:eastAsiaTheme="minorEastAsia"/>
                <w:color w:val="000000" w:themeColor="text1"/>
              </w:rPr>
              <w:t xml:space="preserve"> processes</w:t>
            </w:r>
          </w:p>
          <w:p w14:paraId="34436634" w14:textId="20354791" w:rsidR="00CF0B6B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388880C1" w14:textId="51871D73" w:rsidR="00CF0B6B" w:rsidRDefault="34240B7A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 xml:space="preserve">Unit: </w:t>
            </w:r>
            <w:r w:rsidR="17DC5610" w:rsidRPr="4F9FA126">
              <w:rPr>
                <w:rFonts w:eastAsiaTheme="minorEastAsia"/>
                <w:color w:val="000000" w:themeColor="text1"/>
              </w:rPr>
              <w:t>Physical landscapes in the UK</w:t>
            </w:r>
          </w:p>
          <w:p w14:paraId="39FF4148" w14:textId="29EA89A3" w:rsidR="00CF0B6B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091A7DED" w14:textId="07BD67A0" w:rsidR="00CF0B6B" w:rsidRDefault="411B458E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 xml:space="preserve">The aims of this unit are to develop an understanding of how the UK has been shaped by the </w:t>
            </w:r>
            <w:r w:rsidR="2C1FEDFC" w:rsidRPr="4F9FA126">
              <w:rPr>
                <w:rFonts w:eastAsiaTheme="minorEastAsia"/>
                <w:color w:val="000000" w:themeColor="text1"/>
              </w:rPr>
              <w:t xml:space="preserve">sea and glaciers through physical </w:t>
            </w:r>
            <w:r w:rsidR="006C040C" w:rsidRPr="4F9FA126">
              <w:rPr>
                <w:rFonts w:eastAsiaTheme="minorEastAsia"/>
                <w:color w:val="000000" w:themeColor="text1"/>
              </w:rPr>
              <w:t>processes.</w:t>
            </w:r>
          </w:p>
          <w:p w14:paraId="776F78BB" w14:textId="2B11A14B" w:rsidR="00CF0B6B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57D5B5B3" w14:textId="41B9D260" w:rsidR="00CF0B6B" w:rsidRDefault="4AACAEDA" w:rsidP="00FB1AFC">
            <w:r>
              <w:rPr>
                <w:noProof/>
              </w:rPr>
              <w:drawing>
                <wp:inline distT="0" distB="0" distL="0" distR="0" wp14:anchorId="2B5CA6D5" wp14:editId="631D9654">
                  <wp:extent cx="422275" cy="245745"/>
                  <wp:effectExtent l="0" t="0" r="0" b="1905"/>
                  <wp:docPr id="2034089416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C55851E">
              <w:rPr>
                <w:noProof/>
              </w:rPr>
              <w:drawing>
                <wp:inline distT="0" distB="0" distL="0" distR="0" wp14:anchorId="2B8178D6" wp14:editId="12B43167">
                  <wp:extent cx="273050" cy="295567"/>
                  <wp:effectExtent l="0" t="0" r="0" b="0"/>
                  <wp:docPr id="584422950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E2A93EA">
              <w:rPr>
                <w:noProof/>
              </w:rPr>
              <w:drawing>
                <wp:inline distT="0" distB="0" distL="0" distR="0" wp14:anchorId="598D9DF5" wp14:editId="304CF087">
                  <wp:extent cx="266065" cy="224688"/>
                  <wp:effectExtent l="0" t="0" r="0" b="0"/>
                  <wp:docPr id="1163621185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3FC188BA" w14:textId="7293E641" w:rsidR="00CF0B6B" w:rsidRDefault="34240B7A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Theme(s):</w:t>
            </w:r>
          </w:p>
          <w:p w14:paraId="4B2CFBBC" w14:textId="48061FDF" w:rsidR="00CF0B6B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6740619C" w14:textId="31F6DF71" w:rsidR="00CF0B6B" w:rsidRDefault="34240B7A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Physical processes</w:t>
            </w:r>
          </w:p>
          <w:p w14:paraId="5E096C57" w14:textId="089E3A3C" w:rsidR="00CF0B6B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386F777D" w14:textId="5F2BA627" w:rsidR="00CF0B6B" w:rsidRDefault="34240B7A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 xml:space="preserve">Unit: </w:t>
            </w:r>
            <w:r w:rsidR="19680F28" w:rsidRPr="4F9FA126">
              <w:rPr>
                <w:rFonts w:eastAsiaTheme="minorEastAsia"/>
                <w:color w:val="000000" w:themeColor="text1"/>
              </w:rPr>
              <w:t>Physical landscapes in the UK</w:t>
            </w:r>
            <w:r w:rsidR="67272C12" w:rsidRPr="4F9FA126">
              <w:rPr>
                <w:rFonts w:eastAsiaTheme="minorEastAsia"/>
                <w:color w:val="000000" w:themeColor="text1"/>
              </w:rPr>
              <w:t xml:space="preserve"> (including fieldwork)</w:t>
            </w:r>
          </w:p>
          <w:p w14:paraId="2AF29CDF" w14:textId="0424DED8" w:rsidR="00CF0B6B" w:rsidRDefault="00CF0B6B" w:rsidP="4F9FA126">
            <w:pPr>
              <w:pStyle w:val="Defaul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49E1CC16" w14:textId="43DEF676" w:rsidR="00FB1AFC" w:rsidRDefault="00FB1AFC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 xml:space="preserve"> </w:t>
            </w:r>
            <w:r w:rsidR="73B8D260" w:rsidRPr="4F9FA126">
              <w:rPr>
                <w:rFonts w:eastAsiaTheme="minorEastAsia"/>
                <w:color w:val="000000" w:themeColor="text1"/>
              </w:rPr>
              <w:t xml:space="preserve">The aims of this unit are to develop an understanding of how the UK has been shaped by the sea and glaciers through physical </w:t>
            </w:r>
            <w:r w:rsidR="006C040C" w:rsidRPr="4F9FA126">
              <w:rPr>
                <w:rFonts w:eastAsiaTheme="minorEastAsia"/>
                <w:color w:val="000000" w:themeColor="text1"/>
              </w:rPr>
              <w:t>processes.</w:t>
            </w:r>
          </w:p>
          <w:p w14:paraId="31A7659F" w14:textId="50820954" w:rsidR="00FB1AFC" w:rsidRDefault="00FB1AFC" w:rsidP="4F9FA126">
            <w:pPr>
              <w:rPr>
                <w:rFonts w:eastAsiaTheme="minorEastAsia"/>
                <w:color w:val="000000" w:themeColor="text1"/>
              </w:rPr>
            </w:pPr>
          </w:p>
          <w:p w14:paraId="3603D3BA" w14:textId="1930F641" w:rsidR="00FB1AFC" w:rsidRDefault="5C26CEF9" w:rsidP="00FB1AFC">
            <w:r>
              <w:rPr>
                <w:noProof/>
              </w:rPr>
              <w:drawing>
                <wp:inline distT="0" distB="0" distL="0" distR="0" wp14:anchorId="48547405" wp14:editId="7B90FCB7">
                  <wp:extent cx="422275" cy="245745"/>
                  <wp:effectExtent l="0" t="0" r="0" b="1905"/>
                  <wp:docPr id="882948337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81B3966">
              <w:rPr>
                <w:noProof/>
              </w:rPr>
              <w:drawing>
                <wp:inline distT="0" distB="0" distL="0" distR="0" wp14:anchorId="4179D48A" wp14:editId="6CDE897A">
                  <wp:extent cx="273050" cy="295567"/>
                  <wp:effectExtent l="0" t="0" r="0" b="0"/>
                  <wp:docPr id="1761245476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48192D7">
              <w:rPr>
                <w:noProof/>
              </w:rPr>
              <w:drawing>
                <wp:inline distT="0" distB="0" distL="0" distR="0" wp14:anchorId="7ED82443" wp14:editId="2DE60870">
                  <wp:extent cx="266065" cy="224688"/>
                  <wp:effectExtent l="0" t="0" r="0" b="0"/>
                  <wp:docPr id="1889448189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66CCAA4">
              <w:rPr>
                <w:noProof/>
              </w:rPr>
              <w:drawing>
                <wp:inline distT="0" distB="0" distL="0" distR="0" wp14:anchorId="4BA88A89" wp14:editId="3AEA5B10">
                  <wp:extent cx="275590" cy="246380"/>
                  <wp:effectExtent l="0" t="0" r="0" b="0"/>
                  <wp:docPr id="1110437598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A869D2" w14:textId="47D86108" w:rsidR="00FB1AFC" w:rsidRDefault="00FB1AFC" w:rsidP="4F9FA12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00" w:type="dxa"/>
          </w:tcPr>
          <w:p w14:paraId="36E0185A" w14:textId="357C38F8" w:rsidR="00CF0B6B" w:rsidRPr="00F63730" w:rsidRDefault="226C1F4B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Theme(s):</w:t>
            </w:r>
          </w:p>
          <w:p w14:paraId="3387002F" w14:textId="3E1477BC" w:rsidR="00CF0B6B" w:rsidRPr="00F63730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4D4AC970" w14:textId="5A8CFBBE" w:rsidR="00CF0B6B" w:rsidRPr="00F63730" w:rsidRDefault="255F0581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Development</w:t>
            </w:r>
          </w:p>
          <w:p w14:paraId="71BEC88B" w14:textId="574717A5" w:rsidR="00CF0B6B" w:rsidRPr="00F63730" w:rsidRDefault="255F0581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Globalisation</w:t>
            </w:r>
          </w:p>
          <w:p w14:paraId="338A360E" w14:textId="22B7A20A" w:rsidR="00CF0B6B" w:rsidRPr="00F63730" w:rsidRDefault="652EBC76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>Sustainability</w:t>
            </w:r>
          </w:p>
          <w:p w14:paraId="7A6F7F50" w14:textId="1164D3CA" w:rsidR="00CF0B6B" w:rsidRPr="00F63730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0BAAC745" w14:textId="0EFC5275" w:rsidR="00CF0B6B" w:rsidRPr="00F63730" w:rsidRDefault="226C1F4B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 xml:space="preserve">Unit: </w:t>
            </w:r>
            <w:r w:rsidR="47E5D616" w:rsidRPr="4F9FA126">
              <w:rPr>
                <w:rFonts w:eastAsiaTheme="minorEastAsia"/>
                <w:color w:val="000000" w:themeColor="text1"/>
              </w:rPr>
              <w:t>Urban Issues and challenges</w:t>
            </w:r>
          </w:p>
          <w:p w14:paraId="023D90D6" w14:textId="5BABAB5B" w:rsidR="00CF0B6B" w:rsidRPr="00F63730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24D1E2E8" w14:textId="14EAB3BD" w:rsidR="00CF0B6B" w:rsidRPr="00F63730" w:rsidRDefault="47E5D616" w:rsidP="4F9FA126">
            <w:pPr>
              <w:rPr>
                <w:rFonts w:eastAsiaTheme="minorEastAsia"/>
                <w:color w:val="000000" w:themeColor="text1"/>
              </w:rPr>
            </w:pPr>
            <w:r w:rsidRPr="4F9FA126">
              <w:rPr>
                <w:rFonts w:eastAsiaTheme="minorEastAsia"/>
                <w:color w:val="000000" w:themeColor="text1"/>
              </w:rPr>
              <w:t xml:space="preserve">The aims of this unit are to develop an understanding of the factors that produce a diverse variety of human environments that change over </w:t>
            </w:r>
            <w:r w:rsidR="006C040C" w:rsidRPr="4F9FA126">
              <w:rPr>
                <w:rFonts w:eastAsiaTheme="minorEastAsia"/>
                <w:color w:val="000000" w:themeColor="text1"/>
              </w:rPr>
              <w:t>time.</w:t>
            </w:r>
            <w:r w:rsidRPr="4F9FA126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567B382C" w14:textId="4743C1DF" w:rsidR="00CF0B6B" w:rsidRPr="00F63730" w:rsidRDefault="00CF0B6B" w:rsidP="4F9FA126">
            <w:pPr>
              <w:rPr>
                <w:rFonts w:eastAsiaTheme="minorEastAsia"/>
                <w:color w:val="000000" w:themeColor="text1"/>
              </w:rPr>
            </w:pPr>
          </w:p>
          <w:p w14:paraId="23F0764E" w14:textId="6A0698F1" w:rsidR="00CF0B6B" w:rsidRPr="00F63730" w:rsidRDefault="53A58B67" w:rsidP="00FB1AFC">
            <w:r>
              <w:rPr>
                <w:noProof/>
              </w:rPr>
              <w:drawing>
                <wp:inline distT="0" distB="0" distL="0" distR="0" wp14:anchorId="3D39BFD0" wp14:editId="53BE5832">
                  <wp:extent cx="422275" cy="245745"/>
                  <wp:effectExtent l="0" t="0" r="0" b="1905"/>
                  <wp:docPr id="1331775750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423BA96">
              <w:rPr>
                <w:noProof/>
              </w:rPr>
              <w:drawing>
                <wp:inline distT="0" distB="0" distL="0" distR="0" wp14:anchorId="33DBDFEA" wp14:editId="231D161C">
                  <wp:extent cx="273050" cy="295567"/>
                  <wp:effectExtent l="0" t="0" r="0" b="0"/>
                  <wp:docPr id="533860563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C4C1DD6">
              <w:rPr>
                <w:noProof/>
              </w:rPr>
              <w:drawing>
                <wp:inline distT="0" distB="0" distL="0" distR="0" wp14:anchorId="251502A2" wp14:editId="29A11130">
                  <wp:extent cx="266065" cy="224688"/>
                  <wp:effectExtent l="0" t="0" r="0" b="0"/>
                  <wp:docPr id="1683343109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EAF9ECD">
              <w:rPr>
                <w:noProof/>
              </w:rPr>
              <w:drawing>
                <wp:inline distT="0" distB="0" distL="0" distR="0" wp14:anchorId="69847EEF" wp14:editId="5FCC58EE">
                  <wp:extent cx="264795" cy="237490"/>
                  <wp:effectExtent l="0" t="0" r="0" b="0"/>
                  <wp:docPr id="331412914" name="Picture 1552945748" descr="A purple and green masks with a sad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94574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B40611" w14:textId="77AC5761" w:rsidR="00A9610B" w:rsidRDefault="00A9610B"/>
    <w:sectPr w:rsidR="00A9610B" w:rsidSect="001E62B1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E62B1"/>
    <w:rsid w:val="0020208D"/>
    <w:rsid w:val="00246DD9"/>
    <w:rsid w:val="002B2689"/>
    <w:rsid w:val="002E1D11"/>
    <w:rsid w:val="00311EF4"/>
    <w:rsid w:val="00343BFA"/>
    <w:rsid w:val="00350B3F"/>
    <w:rsid w:val="0036783B"/>
    <w:rsid w:val="003F3C9A"/>
    <w:rsid w:val="00485A33"/>
    <w:rsid w:val="00604038"/>
    <w:rsid w:val="006B2C61"/>
    <w:rsid w:val="006C040C"/>
    <w:rsid w:val="006E4937"/>
    <w:rsid w:val="00712223"/>
    <w:rsid w:val="007D2C8D"/>
    <w:rsid w:val="007E622C"/>
    <w:rsid w:val="008846A5"/>
    <w:rsid w:val="00913306"/>
    <w:rsid w:val="0095B7CC"/>
    <w:rsid w:val="00977E5B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C2E23"/>
    <w:rsid w:val="00CD0F70"/>
    <w:rsid w:val="00CF0B6B"/>
    <w:rsid w:val="00E12AC9"/>
    <w:rsid w:val="00EC0890"/>
    <w:rsid w:val="00F63730"/>
    <w:rsid w:val="00F63EBF"/>
    <w:rsid w:val="00FA5C99"/>
    <w:rsid w:val="00FB1AFC"/>
    <w:rsid w:val="00FE1340"/>
    <w:rsid w:val="03AD0A16"/>
    <w:rsid w:val="0412427E"/>
    <w:rsid w:val="0423BA96"/>
    <w:rsid w:val="066CCAA4"/>
    <w:rsid w:val="0C55851E"/>
    <w:rsid w:val="121D5C8A"/>
    <w:rsid w:val="17DC5610"/>
    <w:rsid w:val="19680F28"/>
    <w:rsid w:val="19EBFAA2"/>
    <w:rsid w:val="1BC0DFAF"/>
    <w:rsid w:val="1DC47AB2"/>
    <w:rsid w:val="1EE01E80"/>
    <w:rsid w:val="1F34C3CD"/>
    <w:rsid w:val="1F9C18B4"/>
    <w:rsid w:val="21F38569"/>
    <w:rsid w:val="226C1F4B"/>
    <w:rsid w:val="22AA454E"/>
    <w:rsid w:val="255F0581"/>
    <w:rsid w:val="257D10C4"/>
    <w:rsid w:val="26D238D1"/>
    <w:rsid w:val="2875EDDE"/>
    <w:rsid w:val="2AD083FD"/>
    <w:rsid w:val="2C1FEDFC"/>
    <w:rsid w:val="2E6A0DA7"/>
    <w:rsid w:val="3233B34B"/>
    <w:rsid w:val="34240B7A"/>
    <w:rsid w:val="35974D48"/>
    <w:rsid w:val="381B3966"/>
    <w:rsid w:val="3AAE59B5"/>
    <w:rsid w:val="3C7F51A1"/>
    <w:rsid w:val="3E0A5BDC"/>
    <w:rsid w:val="3EE1560C"/>
    <w:rsid w:val="3F721C21"/>
    <w:rsid w:val="40489B1F"/>
    <w:rsid w:val="411B458E"/>
    <w:rsid w:val="448192D7"/>
    <w:rsid w:val="4713A1D7"/>
    <w:rsid w:val="47E5D616"/>
    <w:rsid w:val="48BC52C9"/>
    <w:rsid w:val="495DA6EB"/>
    <w:rsid w:val="4AACAEDA"/>
    <w:rsid w:val="4C0A1253"/>
    <w:rsid w:val="4EAF9ECD"/>
    <w:rsid w:val="4EE9C127"/>
    <w:rsid w:val="4F891644"/>
    <w:rsid w:val="4F9FA126"/>
    <w:rsid w:val="53A58B67"/>
    <w:rsid w:val="53CF360E"/>
    <w:rsid w:val="53E81036"/>
    <w:rsid w:val="5471AD57"/>
    <w:rsid w:val="583801F6"/>
    <w:rsid w:val="5B8142D5"/>
    <w:rsid w:val="5C26CEF9"/>
    <w:rsid w:val="5C4C1DD6"/>
    <w:rsid w:val="5CCF9B10"/>
    <w:rsid w:val="5E2A93EA"/>
    <w:rsid w:val="5F7E1013"/>
    <w:rsid w:val="618EA03A"/>
    <w:rsid w:val="6211D7EB"/>
    <w:rsid w:val="6282ECE8"/>
    <w:rsid w:val="64B9A6B5"/>
    <w:rsid w:val="64F059DD"/>
    <w:rsid w:val="652EBC76"/>
    <w:rsid w:val="66942EC7"/>
    <w:rsid w:val="67272C12"/>
    <w:rsid w:val="73B8D260"/>
    <w:rsid w:val="78EC4F6B"/>
    <w:rsid w:val="7B60199F"/>
    <w:rsid w:val="7BFB68A6"/>
    <w:rsid w:val="7F32D9E4"/>
    <w:rsid w:val="7F9FC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BE59-06B0-4FD4-8B9C-EE577164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4d3b-35e9-408d-ad6d-abb12e6e8e6d"/>
    <ds:schemaRef ds:uri="dd186e35-21b4-494d-9d34-6b48a5c1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F9941-A298-49A0-A083-F732DDB56B9A}">
  <ds:schemaRefs>
    <ds:schemaRef ds:uri="dd186e35-21b4-494d-9d34-6b48a5c1ecff"/>
    <ds:schemaRef ds:uri="http://purl.org/dc/terms/"/>
    <ds:schemaRef ds:uri="http://schemas.microsoft.com/office/2006/metadata/properties"/>
    <ds:schemaRef ds:uri="a7034d3b-35e9-408d-ad6d-abb12e6e8e6d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261BE81-1231-4AFE-BE19-DE240415A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Synergy Multi-Academy Trust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Robert Speck</cp:lastModifiedBy>
  <cp:revision>7</cp:revision>
  <dcterms:created xsi:type="dcterms:W3CDTF">2025-02-06T13:14:00Z</dcterms:created>
  <dcterms:modified xsi:type="dcterms:W3CDTF">2025-03-06T08:14:00Z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