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3180121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0468899F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5D63DE">
                  <w:rPr>
                    <w:b/>
                    <w:bCs/>
                    <w:color w:val="FFFF00"/>
                  </w:rPr>
                  <w:t>Religion, Self and Society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1493A75B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5D63DE">
              <w:rPr>
                <w:b/>
                <w:bCs/>
                <w:color w:val="FFFF00"/>
              </w:rPr>
              <w:t xml:space="preserve"> 11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9249B7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9249B7" w:rsidRDefault="009249B7" w:rsidP="009249B7">
            <w:r>
              <w:t>Themes/</w:t>
            </w:r>
          </w:p>
          <w:p w14:paraId="4DCF3059" w14:textId="77777777" w:rsidR="009249B7" w:rsidRDefault="009249B7" w:rsidP="009249B7">
            <w:r>
              <w:t>Content/</w:t>
            </w:r>
          </w:p>
          <w:p w14:paraId="20D221B0" w14:textId="2E92325F" w:rsidR="009249B7" w:rsidRDefault="009249B7" w:rsidP="009249B7">
            <w:r>
              <w:rPr>
                <w:noProof/>
              </w:rPr>
              <w:drawing>
                <wp:anchor distT="0" distB="0" distL="114300" distR="114300" simplePos="0" relativeHeight="251668485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2D975469" w14:textId="3B605A2F" w:rsidR="009249B7" w:rsidRDefault="00F12746" w:rsidP="009249B7">
            <w:r>
              <w:rPr>
                <w:noProof/>
              </w:rPr>
              <w:drawing>
                <wp:anchor distT="0" distB="0" distL="114300" distR="114300" simplePos="0" relativeHeight="251684869" behindDoc="0" locked="0" layoutInCell="1" allowOverlap="0" wp14:anchorId="065ED47D" wp14:editId="518C416A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180975</wp:posOffset>
                  </wp:positionV>
                  <wp:extent cx="275590" cy="246380"/>
                  <wp:effectExtent l="0" t="0" r="0" b="1270"/>
                  <wp:wrapNone/>
                  <wp:docPr id="2061513827" name="Picture 2061513827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9B7">
              <w:t>Theme: Gender Stereotypes</w:t>
            </w:r>
          </w:p>
          <w:p w14:paraId="218DFC17" w14:textId="2733FC13" w:rsidR="009249B7" w:rsidRDefault="009249B7" w:rsidP="009249B7">
            <w:r>
              <w:rPr>
                <w:noProof/>
              </w:rPr>
              <w:drawing>
                <wp:anchor distT="0" distB="0" distL="114300" distR="114300" simplePos="0" relativeHeight="251672581" behindDoc="0" locked="0" layoutInCell="1" allowOverlap="0" wp14:anchorId="043209E6" wp14:editId="2B4CE651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929640</wp:posOffset>
                  </wp:positionV>
                  <wp:extent cx="264795" cy="237490"/>
                  <wp:effectExtent l="0" t="0" r="1905" b="0"/>
                  <wp:wrapNone/>
                  <wp:docPr id="46171817" name="Picture 4617181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 xml:space="preserve">Unit: A series of lessons exploring topics such as hobbies, </w:t>
            </w:r>
            <w:r w:rsidR="003C74FD">
              <w:t>appearance,</w:t>
            </w:r>
            <w:r>
              <w:t xml:space="preserve"> and careers</w:t>
            </w:r>
            <w:r w:rsidR="003C74FD">
              <w:t>. D</w:t>
            </w:r>
            <w:r>
              <w:t xml:space="preserve">ismantling the gender stereotypes surrounding them. </w:t>
            </w:r>
          </w:p>
          <w:p w14:paraId="38632087" w14:textId="7EC7D922" w:rsidR="009249B7" w:rsidRDefault="009249B7" w:rsidP="009249B7"/>
        </w:tc>
        <w:tc>
          <w:tcPr>
            <w:tcW w:w="2200" w:type="dxa"/>
          </w:tcPr>
          <w:p w14:paraId="32BE6876" w14:textId="77777777" w:rsidR="009249B7" w:rsidRDefault="009249B7" w:rsidP="009249B7">
            <w:r>
              <w:t>Theme: Gender Stereotypes</w:t>
            </w:r>
          </w:p>
          <w:p w14:paraId="1B694970" w14:textId="72A82AE0" w:rsidR="009249B7" w:rsidRDefault="009249B7" w:rsidP="009249B7">
            <w:r>
              <w:t xml:space="preserve">Unit: A series of lessons exploring topics such as hobbies, </w:t>
            </w:r>
            <w:proofErr w:type="gramStart"/>
            <w:r>
              <w:t>appearance</w:t>
            </w:r>
            <w:proofErr w:type="gramEnd"/>
            <w:r>
              <w:t xml:space="preserve"> and careers, dismantling the gender stereotypes surrounding them. </w:t>
            </w:r>
          </w:p>
          <w:p w14:paraId="114F856D" w14:textId="1A4A5EA7" w:rsidR="009249B7" w:rsidRDefault="009249B7" w:rsidP="009249B7"/>
          <w:p w14:paraId="6A0039B8" w14:textId="1CC0BC29" w:rsidR="009249B7" w:rsidRDefault="009249B7" w:rsidP="009249B7">
            <w:r>
              <w:t>Theme: Crime and Punishment</w:t>
            </w:r>
          </w:p>
          <w:p w14:paraId="4DE39F61" w14:textId="6249F065" w:rsidR="009249B7" w:rsidRDefault="009249B7" w:rsidP="009249B7">
            <w:r>
              <w:t xml:space="preserve">Unit: Looking at the reasons for crime, the aims of punishment and religious responses to crime. </w:t>
            </w:r>
          </w:p>
        </w:tc>
        <w:tc>
          <w:tcPr>
            <w:tcW w:w="2199" w:type="dxa"/>
          </w:tcPr>
          <w:p w14:paraId="68ECE1C2" w14:textId="648DFA97" w:rsidR="009249B7" w:rsidRDefault="009249B7" w:rsidP="009249B7">
            <w:r>
              <w:rPr>
                <w:noProof/>
              </w:rPr>
              <w:drawing>
                <wp:anchor distT="0" distB="0" distL="114300" distR="114300" simplePos="0" relativeHeight="251676677" behindDoc="0" locked="0" layoutInCell="1" allowOverlap="0" wp14:anchorId="3191B487" wp14:editId="0A6529F9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254000</wp:posOffset>
                  </wp:positionV>
                  <wp:extent cx="266065" cy="224155"/>
                  <wp:effectExtent l="0" t="0" r="635" b="4445"/>
                  <wp:wrapNone/>
                  <wp:docPr id="879381001" name="Picture 879381001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381001" name="Picture 879381001" descr="A pink brain with red vein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Theme: Crime and Punishment</w:t>
            </w:r>
          </w:p>
          <w:p w14:paraId="306618E4" w14:textId="62D41C1C" w:rsidR="009249B7" w:rsidRDefault="00F12746" w:rsidP="009249B7">
            <w:r>
              <w:rPr>
                <w:noProof/>
              </w:rPr>
              <w:drawing>
                <wp:anchor distT="0" distB="0" distL="114300" distR="114300" simplePos="0" relativeHeight="251678725" behindDoc="0" locked="0" layoutInCell="1" allowOverlap="0" wp14:anchorId="0DA76B94" wp14:editId="4940BC17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767715</wp:posOffset>
                  </wp:positionV>
                  <wp:extent cx="273050" cy="295275"/>
                  <wp:effectExtent l="0" t="0" r="0" b="9525"/>
                  <wp:wrapNone/>
                  <wp:docPr id="2070410865" name="Picture 2070410865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9B7">
              <w:rPr>
                <w:noProof/>
              </w:rPr>
              <w:drawing>
                <wp:anchor distT="0" distB="0" distL="114300" distR="114300" simplePos="0" relativeHeight="251674629" behindDoc="0" locked="0" layoutInCell="1" allowOverlap="1" wp14:anchorId="365CA97E" wp14:editId="4DCD6C96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1139190</wp:posOffset>
                  </wp:positionV>
                  <wp:extent cx="422275" cy="245745"/>
                  <wp:effectExtent l="0" t="0" r="0" b="1905"/>
                  <wp:wrapNone/>
                  <wp:docPr id="140914040" name="Picture 140914040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9B7">
              <w:t>Unit: Looking at the reasons for crime, the aims of punishment and religious responses to crime.</w:t>
            </w:r>
            <w:r w:rsidR="009249B7">
              <w:rPr>
                <w:noProof/>
              </w:rPr>
              <w:t xml:space="preserve"> </w:t>
            </w:r>
          </w:p>
        </w:tc>
        <w:tc>
          <w:tcPr>
            <w:tcW w:w="2200" w:type="dxa"/>
          </w:tcPr>
          <w:p w14:paraId="00F03053" w14:textId="2E16FE88" w:rsidR="009249B7" w:rsidRDefault="00F12746" w:rsidP="009249B7">
            <w:r>
              <w:rPr>
                <w:noProof/>
              </w:rPr>
              <w:drawing>
                <wp:anchor distT="0" distB="0" distL="114300" distR="114300" simplePos="0" relativeHeight="251680773" behindDoc="0" locked="0" layoutInCell="1" allowOverlap="0" wp14:anchorId="3F077288" wp14:editId="611942C8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26035</wp:posOffset>
                  </wp:positionV>
                  <wp:extent cx="273050" cy="295275"/>
                  <wp:effectExtent l="0" t="0" r="0" b="9525"/>
                  <wp:wrapNone/>
                  <wp:docPr id="175062011" name="Picture 17506201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9B7">
              <w:t>Theme: RSE</w:t>
            </w:r>
          </w:p>
          <w:p w14:paraId="57D5B5B3" w14:textId="7E4755AE" w:rsidR="009249B7" w:rsidRDefault="00F12746" w:rsidP="009249B7">
            <w:r>
              <w:rPr>
                <w:noProof/>
              </w:rPr>
              <w:drawing>
                <wp:anchor distT="0" distB="0" distL="114300" distR="114300" simplePos="0" relativeHeight="251686917" behindDoc="0" locked="0" layoutInCell="1" allowOverlap="0" wp14:anchorId="74D27E28" wp14:editId="550BCCD9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1188085</wp:posOffset>
                  </wp:positionV>
                  <wp:extent cx="275590" cy="246380"/>
                  <wp:effectExtent l="0" t="0" r="0" b="1270"/>
                  <wp:wrapNone/>
                  <wp:docPr id="701261231" name="Picture 701261231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9B7">
              <w:t>Unit: Looking at consent, sex and the media, teen pregnancy, STI’s, contraception and breast/testicular cancer.</w:t>
            </w:r>
          </w:p>
        </w:tc>
        <w:tc>
          <w:tcPr>
            <w:tcW w:w="2199" w:type="dxa"/>
          </w:tcPr>
          <w:p w14:paraId="2D2BCF44" w14:textId="0ADF0990" w:rsidR="009249B7" w:rsidRDefault="001A1972" w:rsidP="009249B7">
            <w:r>
              <w:rPr>
                <w:noProof/>
              </w:rPr>
              <w:drawing>
                <wp:anchor distT="0" distB="0" distL="114300" distR="114300" simplePos="0" relativeHeight="251688965" behindDoc="0" locked="0" layoutInCell="1" allowOverlap="0" wp14:anchorId="39FFD547" wp14:editId="1A12E43F">
                  <wp:simplePos x="0" y="0"/>
                  <wp:positionH relativeFrom="column">
                    <wp:posOffset>1040674</wp:posOffset>
                  </wp:positionH>
                  <wp:positionV relativeFrom="paragraph">
                    <wp:posOffset>49439</wp:posOffset>
                  </wp:positionV>
                  <wp:extent cx="273050" cy="295275"/>
                  <wp:effectExtent l="0" t="0" r="0" b="9525"/>
                  <wp:wrapNone/>
                  <wp:docPr id="841540014" name="Picture 841540014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9B7">
              <w:t>Theme: RSE</w:t>
            </w:r>
          </w:p>
          <w:p w14:paraId="3CA869D2" w14:textId="7A6CC975" w:rsidR="009249B7" w:rsidRDefault="001A1972" w:rsidP="009249B7">
            <w:r>
              <w:rPr>
                <w:noProof/>
              </w:rPr>
              <w:drawing>
                <wp:anchor distT="0" distB="0" distL="114300" distR="114300" simplePos="0" relativeHeight="251691013" behindDoc="0" locked="0" layoutInCell="1" allowOverlap="0" wp14:anchorId="3E14C843" wp14:editId="45822C27">
                  <wp:simplePos x="0" y="0"/>
                  <wp:positionH relativeFrom="column">
                    <wp:posOffset>814523</wp:posOffset>
                  </wp:positionH>
                  <wp:positionV relativeFrom="paragraph">
                    <wp:posOffset>1206500</wp:posOffset>
                  </wp:positionV>
                  <wp:extent cx="275590" cy="246380"/>
                  <wp:effectExtent l="0" t="0" r="0" b="1270"/>
                  <wp:wrapNone/>
                  <wp:docPr id="1471911656" name="Picture 1471911656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9B7">
              <w:t>Unit: Looking at consent, sex and the media, teen pregnancy, STI’s, contraception and breast/testicular cancer.</w:t>
            </w:r>
            <w:r w:rsidR="009876BF">
              <w:rPr>
                <w:noProof/>
              </w:rPr>
              <w:t xml:space="preserve"> </w:t>
            </w:r>
          </w:p>
        </w:tc>
        <w:tc>
          <w:tcPr>
            <w:tcW w:w="2200" w:type="dxa"/>
          </w:tcPr>
          <w:p w14:paraId="68CC9D94" w14:textId="77777777" w:rsidR="009249B7" w:rsidRDefault="009249B7" w:rsidP="009249B7">
            <w:pPr>
              <w:rPr>
                <w:rFonts w:ascii="Gill Sans MT" w:hAnsi="Gill Sans MT"/>
              </w:rPr>
            </w:pPr>
          </w:p>
          <w:p w14:paraId="23F0764E" w14:textId="708425EA" w:rsidR="009249B7" w:rsidRPr="00F63730" w:rsidRDefault="009249B7" w:rsidP="009249B7">
            <w:pPr>
              <w:rPr>
                <w:rFonts w:ascii="Gill Sans MT" w:hAnsi="Gill Sans MT"/>
              </w:rPr>
            </w:pPr>
          </w:p>
        </w:tc>
      </w:tr>
    </w:tbl>
    <w:p w14:paraId="2DB40611" w14:textId="3BE80113" w:rsidR="00A9610B" w:rsidRDefault="00A9610B"/>
    <w:sectPr w:rsidR="00A9610B" w:rsidSect="001E62B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73222" w14:textId="77777777" w:rsidR="001E6AE5" w:rsidRDefault="001E6AE5" w:rsidP="00091CE0">
      <w:pPr>
        <w:spacing w:after="0" w:line="240" w:lineRule="auto"/>
      </w:pPr>
      <w:r>
        <w:separator/>
      </w:r>
    </w:p>
  </w:endnote>
  <w:endnote w:type="continuationSeparator" w:id="0">
    <w:p w14:paraId="270C9F28" w14:textId="77777777" w:rsidR="001E6AE5" w:rsidRDefault="001E6AE5" w:rsidP="00091CE0">
      <w:pPr>
        <w:spacing w:after="0" w:line="240" w:lineRule="auto"/>
      </w:pPr>
      <w:r>
        <w:continuationSeparator/>
      </w:r>
    </w:p>
  </w:endnote>
  <w:endnote w:type="continuationNotice" w:id="1">
    <w:p w14:paraId="5791A5B8" w14:textId="77777777" w:rsidR="001E6AE5" w:rsidRDefault="001E6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F29C" w14:textId="77777777" w:rsidR="001E6AE5" w:rsidRDefault="001E6AE5" w:rsidP="00091CE0">
      <w:pPr>
        <w:spacing w:after="0" w:line="240" w:lineRule="auto"/>
      </w:pPr>
      <w:r>
        <w:separator/>
      </w:r>
    </w:p>
  </w:footnote>
  <w:footnote w:type="continuationSeparator" w:id="0">
    <w:p w14:paraId="6EC8A017" w14:textId="77777777" w:rsidR="001E6AE5" w:rsidRDefault="001E6AE5" w:rsidP="00091CE0">
      <w:pPr>
        <w:spacing w:after="0" w:line="240" w:lineRule="auto"/>
      </w:pPr>
      <w:r>
        <w:continuationSeparator/>
      </w:r>
    </w:p>
  </w:footnote>
  <w:footnote w:type="continuationNotice" w:id="1">
    <w:p w14:paraId="5874234D" w14:textId="77777777" w:rsidR="001E6AE5" w:rsidRDefault="001E6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334C2"/>
    <w:rsid w:val="00151639"/>
    <w:rsid w:val="001A1972"/>
    <w:rsid w:val="001E62B1"/>
    <w:rsid w:val="001E6AE5"/>
    <w:rsid w:val="00231843"/>
    <w:rsid w:val="00246DD9"/>
    <w:rsid w:val="002B2689"/>
    <w:rsid w:val="002E1D11"/>
    <w:rsid w:val="00311EF4"/>
    <w:rsid w:val="00343BFA"/>
    <w:rsid w:val="00350B3F"/>
    <w:rsid w:val="0036783B"/>
    <w:rsid w:val="003C74FD"/>
    <w:rsid w:val="003F3C9A"/>
    <w:rsid w:val="00453CC9"/>
    <w:rsid w:val="00485A33"/>
    <w:rsid w:val="005D63DE"/>
    <w:rsid w:val="00604038"/>
    <w:rsid w:val="006B2C61"/>
    <w:rsid w:val="006E4937"/>
    <w:rsid w:val="00712223"/>
    <w:rsid w:val="00735318"/>
    <w:rsid w:val="007D2C8D"/>
    <w:rsid w:val="007E622C"/>
    <w:rsid w:val="008124BC"/>
    <w:rsid w:val="008846A5"/>
    <w:rsid w:val="008925D9"/>
    <w:rsid w:val="008E527D"/>
    <w:rsid w:val="00912523"/>
    <w:rsid w:val="00913306"/>
    <w:rsid w:val="009249B7"/>
    <w:rsid w:val="00977E5B"/>
    <w:rsid w:val="009876BF"/>
    <w:rsid w:val="009F5B34"/>
    <w:rsid w:val="00A2226E"/>
    <w:rsid w:val="00A467E6"/>
    <w:rsid w:val="00A927F8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21040"/>
    <w:rsid w:val="00C51835"/>
    <w:rsid w:val="00C5662B"/>
    <w:rsid w:val="00CC2E23"/>
    <w:rsid w:val="00CD0F70"/>
    <w:rsid w:val="00CF0B6B"/>
    <w:rsid w:val="00D06271"/>
    <w:rsid w:val="00E12AC9"/>
    <w:rsid w:val="00E70283"/>
    <w:rsid w:val="00EC0890"/>
    <w:rsid w:val="00ED4764"/>
    <w:rsid w:val="00EE79B7"/>
    <w:rsid w:val="00F12746"/>
    <w:rsid w:val="00F63730"/>
    <w:rsid w:val="00F63EBF"/>
    <w:rsid w:val="00FA5C99"/>
    <w:rsid w:val="00FB1AFC"/>
    <w:rsid w:val="00FD3AA6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1B38DDF6-DF11-4F54-B59B-96EDD3C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207653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F9941-A298-49A0-A083-F732DDB56B9A}">
  <ds:schemaRefs>
    <ds:schemaRef ds:uri="http://schemas.microsoft.com/office/2006/documentManagement/types"/>
    <ds:schemaRef ds:uri="http://www.w3.org/XML/1998/namespace"/>
    <ds:schemaRef ds:uri="http://purl.org/dc/dcmitype/"/>
    <ds:schemaRef ds:uri="dd186e35-21b4-494d-9d34-6b48a5c1ecff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7034d3b-35e9-408d-ad6d-abb12e6e8e6d"/>
  </ds:schemaRefs>
</ds:datastoreItem>
</file>

<file path=customXml/itemProps3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19</cp:revision>
  <dcterms:created xsi:type="dcterms:W3CDTF">2025-02-06T21:14:00Z</dcterms:created>
  <dcterms:modified xsi:type="dcterms:W3CDTF">2025-03-03T15:07:00Z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